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BD" w:rsidRDefault="00245158">
      <w:pPr>
        <w:pStyle w:val="Standard"/>
      </w:pPr>
      <w:bookmarkStart w:id="0" w:name="_GoBack"/>
      <w:bookmarkEnd w:id="0"/>
      <w:r>
        <w:t xml:space="preserve">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Договор №_______</w:t>
      </w:r>
    </w:p>
    <w:p w:rsidR="00A159BD" w:rsidRDefault="00245158">
      <w:pPr>
        <w:pStyle w:val="Standard"/>
        <w:jc w:val="center"/>
      </w:pPr>
      <w:r>
        <w:rPr>
          <w:rFonts w:ascii="Arial" w:hAnsi="Arial" w:cs="Arial"/>
          <w:b/>
          <w:sz w:val="18"/>
          <w:szCs w:val="18"/>
        </w:rPr>
        <w:t>на техническое обслуживание  домофонной системы «КС-2016»</w:t>
      </w:r>
    </w:p>
    <w:p w:rsidR="00A159BD" w:rsidRDefault="00245158">
      <w:pPr>
        <w:pStyle w:val="Standard"/>
        <w:jc w:val="center"/>
      </w:pPr>
      <w:r>
        <w:rPr>
          <w:rFonts w:ascii="Arial" w:hAnsi="Arial" w:cs="Arial"/>
          <w:b/>
          <w:i/>
          <w:sz w:val="18"/>
          <w:szCs w:val="18"/>
        </w:rPr>
        <w:t>г. Симферополь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«____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b/>
          <w:sz w:val="18"/>
          <w:szCs w:val="18"/>
          <w:u w:val="single"/>
        </w:rPr>
        <w:t xml:space="preserve">  ____________  </w:t>
      </w:r>
      <w:r>
        <w:rPr>
          <w:rFonts w:ascii="Arial" w:hAnsi="Arial" w:cs="Arial"/>
          <w:b/>
          <w:sz w:val="18"/>
          <w:szCs w:val="18"/>
        </w:rPr>
        <w:t xml:space="preserve">                </w:t>
      </w:r>
      <w:r>
        <w:rPr>
          <w:rFonts w:ascii="Arial" w:hAnsi="Arial" w:cs="Arial"/>
          <w:b/>
          <w:sz w:val="18"/>
          <w:szCs w:val="18"/>
        </w:rPr>
        <w:t>г.</w:t>
      </w:r>
    </w:p>
    <w:p w:rsidR="00A159BD" w:rsidRDefault="00A159BD">
      <w:pPr>
        <w:pStyle w:val="Standard"/>
        <w:jc w:val="center"/>
      </w:pP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ООО «Юг-Домофон»</w:t>
      </w:r>
      <w:r>
        <w:rPr>
          <w:rFonts w:ascii="Arial" w:hAnsi="Arial" w:cs="Arial"/>
          <w:sz w:val="18"/>
          <w:szCs w:val="18"/>
        </w:rPr>
        <w:t xml:space="preserve"> именуемый в дальнейшем </w:t>
      </w:r>
      <w:r>
        <w:rPr>
          <w:rFonts w:ascii="Arial" w:hAnsi="Arial" w:cs="Arial"/>
          <w:b/>
          <w:sz w:val="18"/>
          <w:szCs w:val="18"/>
        </w:rPr>
        <w:t>«Исполнитель»</w:t>
      </w:r>
      <w:r>
        <w:rPr>
          <w:rFonts w:ascii="Arial" w:hAnsi="Arial" w:cs="Arial"/>
          <w:sz w:val="18"/>
          <w:szCs w:val="18"/>
        </w:rPr>
        <w:t>, в лице директора  Данилова А.В., действующего на основании устава, с одной стороны, и  физические лица, прож</w:t>
      </w:r>
      <w:r>
        <w:rPr>
          <w:rFonts w:ascii="Arial" w:hAnsi="Arial" w:cs="Arial"/>
          <w:sz w:val="18"/>
          <w:szCs w:val="18"/>
        </w:rPr>
        <w:t>ивающие по адресу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г. Симферополь, улица _____________________________</w:t>
      </w:r>
      <w:r>
        <w:rPr>
          <w:rFonts w:ascii="Arial" w:hAnsi="Arial" w:cs="Arial"/>
          <w:b/>
          <w:sz w:val="18"/>
          <w:szCs w:val="18"/>
          <w:u w:val="single"/>
        </w:rPr>
        <w:t xml:space="preserve"> под</w:t>
      </w:r>
      <w:r>
        <w:rPr>
          <w:rFonts w:ascii="Arial" w:hAnsi="Arial" w:cs="Arial"/>
          <w:b/>
          <w:sz w:val="18"/>
          <w:szCs w:val="18"/>
        </w:rPr>
        <w:t xml:space="preserve">._____ </w:t>
      </w:r>
      <w:r>
        <w:rPr>
          <w:rFonts w:ascii="Arial" w:hAnsi="Arial" w:cs="Arial"/>
          <w:sz w:val="18"/>
          <w:szCs w:val="18"/>
        </w:rPr>
        <w:t xml:space="preserve">именуемые в дальнейшем </w:t>
      </w:r>
      <w:r>
        <w:rPr>
          <w:rFonts w:ascii="Arial" w:hAnsi="Arial" w:cs="Arial"/>
          <w:b/>
          <w:bCs/>
          <w:sz w:val="18"/>
          <w:szCs w:val="18"/>
        </w:rPr>
        <w:t>«Заказчик»</w:t>
      </w:r>
      <w:r>
        <w:rPr>
          <w:rFonts w:ascii="Arial" w:hAnsi="Arial" w:cs="Arial"/>
          <w:sz w:val="18"/>
          <w:szCs w:val="18"/>
        </w:rPr>
        <w:t xml:space="preserve">, с другой стороны, заключили </w:t>
      </w:r>
      <w:r>
        <w:rPr>
          <w:rFonts w:ascii="Arial" w:hAnsi="Arial" w:cs="Arial"/>
          <w:b/>
          <w:bCs/>
          <w:sz w:val="18"/>
          <w:szCs w:val="18"/>
        </w:rPr>
        <w:t>Договор</w:t>
      </w:r>
      <w:r>
        <w:rPr>
          <w:rFonts w:ascii="Arial" w:hAnsi="Arial" w:cs="Arial"/>
          <w:sz w:val="18"/>
          <w:szCs w:val="18"/>
        </w:rPr>
        <w:t xml:space="preserve"> о нижеследующем:</w:t>
      </w:r>
    </w:p>
    <w:p w:rsidR="00A159BD" w:rsidRDefault="00245158">
      <w:pPr>
        <w:pStyle w:val="Standard"/>
        <w:jc w:val="center"/>
      </w:pPr>
      <w:r>
        <w:rPr>
          <w:rFonts w:ascii="Arial" w:hAnsi="Arial" w:cs="Arial"/>
          <w:b/>
          <w:sz w:val="18"/>
          <w:szCs w:val="18"/>
        </w:rPr>
        <w:t>1. Предмет договора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 xml:space="preserve">1.1.«Заказчик» </w:t>
      </w:r>
      <w:r>
        <w:rPr>
          <w:rFonts w:ascii="Arial" w:hAnsi="Arial" w:cs="Arial"/>
          <w:sz w:val="18"/>
          <w:szCs w:val="18"/>
        </w:rPr>
        <w:t xml:space="preserve">поручает, а </w:t>
      </w:r>
      <w:r>
        <w:rPr>
          <w:rFonts w:ascii="Arial" w:hAnsi="Arial" w:cs="Arial"/>
          <w:b/>
          <w:sz w:val="18"/>
          <w:szCs w:val="18"/>
        </w:rPr>
        <w:t>«Исполнитель»</w:t>
      </w:r>
      <w:r>
        <w:rPr>
          <w:rFonts w:ascii="Arial" w:hAnsi="Arial" w:cs="Arial"/>
          <w:sz w:val="18"/>
          <w:szCs w:val="18"/>
        </w:rPr>
        <w:t xml:space="preserve"> принимает на себя обязат</w:t>
      </w:r>
      <w:r>
        <w:rPr>
          <w:rFonts w:ascii="Arial" w:hAnsi="Arial" w:cs="Arial"/>
          <w:sz w:val="18"/>
          <w:szCs w:val="18"/>
        </w:rPr>
        <w:t xml:space="preserve">ельства по техническому обслуживанию и ремонту системы «Домофон»: в жилом </w:t>
      </w:r>
      <w:r>
        <w:rPr>
          <w:rFonts w:ascii="Arial" w:hAnsi="Arial" w:cs="Arial"/>
          <w:b/>
          <w:sz w:val="18"/>
          <w:szCs w:val="18"/>
        </w:rPr>
        <w:t xml:space="preserve">доме______ по улице _______________________________ подъезд № _____ </w:t>
      </w:r>
      <w:r>
        <w:rPr>
          <w:rFonts w:ascii="Arial" w:hAnsi="Arial" w:cs="Arial"/>
          <w:sz w:val="18"/>
          <w:szCs w:val="18"/>
        </w:rPr>
        <w:t xml:space="preserve">Монтаж домофонной системы и установка двери осуществляется </w:t>
      </w:r>
      <w:r>
        <w:rPr>
          <w:rFonts w:ascii="Arial" w:hAnsi="Arial" w:cs="Arial"/>
          <w:b/>
          <w:bCs/>
          <w:sz w:val="18"/>
          <w:szCs w:val="18"/>
        </w:rPr>
        <w:t xml:space="preserve">«Исполнителем», </w:t>
      </w:r>
      <w:r>
        <w:rPr>
          <w:rFonts w:ascii="Arial" w:hAnsi="Arial" w:cs="Arial"/>
          <w:bCs/>
          <w:sz w:val="18"/>
          <w:szCs w:val="18"/>
        </w:rPr>
        <w:t>домофонная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система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дверь ,</w:t>
      </w:r>
      <w:r>
        <w:rPr>
          <w:rFonts w:ascii="Arial" w:hAnsi="Arial" w:cs="Arial"/>
          <w:sz w:val="18"/>
          <w:szCs w:val="18"/>
        </w:rPr>
        <w:t>блок коммута</w:t>
      </w:r>
      <w:r>
        <w:rPr>
          <w:rFonts w:ascii="Arial" w:hAnsi="Arial" w:cs="Arial"/>
          <w:sz w:val="18"/>
          <w:szCs w:val="18"/>
        </w:rPr>
        <w:t xml:space="preserve">ции ,электромагнитный замок, является собственностью  </w:t>
      </w:r>
      <w:r>
        <w:rPr>
          <w:rFonts w:ascii="Arial" w:hAnsi="Arial" w:cs="Arial"/>
          <w:b/>
          <w:bCs/>
          <w:sz w:val="18"/>
          <w:szCs w:val="18"/>
        </w:rPr>
        <w:t>ООО «Юг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</w:rPr>
        <w:t>Домофон».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1.2. «Заказчик» обязуется оплачивать указанные в п.1.1. услуги в порядке, установленном разделом 3 настоящего договора.</w:t>
      </w:r>
    </w:p>
    <w:p w:rsidR="00A159BD" w:rsidRDefault="00A159BD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A159BD" w:rsidRDefault="00245158">
      <w:pPr>
        <w:pStyle w:val="Standard"/>
        <w:jc w:val="center"/>
      </w:pPr>
      <w:r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A159BD" w:rsidRDefault="00245158">
      <w:pPr>
        <w:pStyle w:val="Standard"/>
      </w:pPr>
      <w:r>
        <w:rPr>
          <w:rFonts w:ascii="Arial" w:hAnsi="Arial" w:cs="Arial"/>
          <w:b/>
          <w:sz w:val="18"/>
          <w:szCs w:val="18"/>
        </w:rPr>
        <w:t>2.1. Исполнитель обязуется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2.1.1.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«Исполнитель»</w:t>
      </w:r>
      <w:r>
        <w:rPr>
          <w:rFonts w:ascii="Arial" w:hAnsi="Arial" w:cs="Arial"/>
          <w:sz w:val="18"/>
          <w:szCs w:val="18"/>
        </w:rPr>
        <w:t xml:space="preserve"> обязуется осуществлять техническое  обслуживание оборудования системы «Домофон».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bCs/>
          <w:sz w:val="18"/>
          <w:szCs w:val="18"/>
        </w:rPr>
        <w:t>2.1.2.</w:t>
      </w:r>
      <w:r>
        <w:rPr>
          <w:rFonts w:ascii="Arial" w:hAnsi="Arial" w:cs="Arial"/>
          <w:sz w:val="18"/>
          <w:szCs w:val="18"/>
        </w:rPr>
        <w:t>Под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техническим обслуживанием  в настоящем Договоре понимается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принятие заявок от «</w:t>
      </w:r>
      <w:r>
        <w:rPr>
          <w:rFonts w:ascii="Arial" w:hAnsi="Arial" w:cs="Arial"/>
          <w:b/>
          <w:sz w:val="18"/>
          <w:szCs w:val="18"/>
        </w:rPr>
        <w:t>Заказчика»</w:t>
      </w:r>
      <w:r>
        <w:rPr>
          <w:rFonts w:ascii="Arial" w:hAnsi="Arial" w:cs="Arial"/>
          <w:sz w:val="18"/>
          <w:szCs w:val="18"/>
        </w:rPr>
        <w:t xml:space="preserve"> на восстановление работоспособности аудиодомофона как в цел</w:t>
      </w:r>
      <w:r>
        <w:rPr>
          <w:rFonts w:ascii="Arial" w:hAnsi="Arial" w:cs="Arial"/>
          <w:sz w:val="18"/>
          <w:szCs w:val="18"/>
        </w:rPr>
        <w:t xml:space="preserve">ом, так и отдельных его узлов, выезд мастера к </w:t>
      </w:r>
      <w:r>
        <w:rPr>
          <w:rFonts w:ascii="Arial" w:hAnsi="Arial" w:cs="Arial"/>
          <w:b/>
          <w:sz w:val="18"/>
          <w:szCs w:val="18"/>
        </w:rPr>
        <w:t>«Заказчику»</w:t>
      </w:r>
      <w:r>
        <w:rPr>
          <w:rFonts w:ascii="Arial" w:hAnsi="Arial" w:cs="Arial"/>
          <w:sz w:val="18"/>
          <w:szCs w:val="18"/>
        </w:rPr>
        <w:t xml:space="preserve"> по заявке в течение 3-х суток с момента получения заявки (исключая воскресенье и праздничные дни).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 xml:space="preserve">2.1.3. «Исполнитель» </w:t>
      </w:r>
      <w:r>
        <w:rPr>
          <w:rFonts w:ascii="Arial" w:hAnsi="Arial" w:cs="Arial"/>
          <w:sz w:val="18"/>
          <w:szCs w:val="18"/>
        </w:rPr>
        <w:t>имеет право снимать оборудование установленное в подъезде  «Заказчика» для ис</w:t>
      </w:r>
      <w:r>
        <w:rPr>
          <w:rFonts w:ascii="Arial" w:hAnsi="Arial" w:cs="Arial"/>
          <w:sz w:val="18"/>
          <w:szCs w:val="18"/>
        </w:rPr>
        <w:t>полнения своих обязанностей по договору (ремонт, техническое обслуживание и пр.)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2.1.4.</w:t>
      </w:r>
      <w:r>
        <w:rPr>
          <w:rFonts w:ascii="Arial" w:hAnsi="Arial" w:cs="Arial"/>
          <w:sz w:val="18"/>
          <w:szCs w:val="18"/>
        </w:rPr>
        <w:t>В случае  необходимости «Исполнитель» имеет право привлекать для исполнения обязательств по настоящему договору третьих лиц.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2.1.5.</w:t>
      </w:r>
      <w:r>
        <w:rPr>
          <w:rFonts w:ascii="Arial" w:hAnsi="Arial" w:cs="Arial"/>
          <w:sz w:val="18"/>
          <w:szCs w:val="18"/>
        </w:rPr>
        <w:t>Техническое обслуживание  не распростр</w:t>
      </w:r>
      <w:r>
        <w:rPr>
          <w:rFonts w:ascii="Arial" w:hAnsi="Arial" w:cs="Arial"/>
          <w:sz w:val="18"/>
          <w:szCs w:val="18"/>
        </w:rPr>
        <w:t>аняется на электронные ключи от домофонов . Электронные ключи в случае утери ,либо выхода из строя заказываются у «Исполнителя» за отдельную плату.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bCs/>
          <w:sz w:val="18"/>
          <w:szCs w:val="18"/>
        </w:rPr>
        <w:t>2.1.6.</w:t>
      </w:r>
      <w:r>
        <w:rPr>
          <w:rFonts w:ascii="Arial" w:hAnsi="Arial" w:cs="Arial"/>
          <w:sz w:val="18"/>
          <w:szCs w:val="18"/>
        </w:rPr>
        <w:t>Установленная</w:t>
      </w:r>
      <w:r>
        <w:rPr>
          <w:rFonts w:ascii="Arial" w:hAnsi="Arial" w:cs="Arial"/>
          <w:bCs/>
          <w:sz w:val="18"/>
          <w:szCs w:val="18"/>
        </w:rPr>
        <w:t xml:space="preserve"> домофонная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система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дверь ,</w:t>
      </w:r>
      <w:r>
        <w:rPr>
          <w:rFonts w:ascii="Arial" w:hAnsi="Arial" w:cs="Arial"/>
          <w:sz w:val="18"/>
          <w:szCs w:val="18"/>
        </w:rPr>
        <w:t xml:space="preserve"> блок коммутации  является собственностью ООО «Юг-Домофон».Од</w:t>
      </w:r>
      <w:r>
        <w:rPr>
          <w:rFonts w:ascii="Arial" w:hAnsi="Arial" w:cs="Arial"/>
          <w:sz w:val="18"/>
          <w:szCs w:val="18"/>
        </w:rPr>
        <w:t>ин раз в два года «Исполнитель» производит покраску подъездных дверей,( в летний период с 1 июня по 30августа)нуждающихся.</w:t>
      </w:r>
    </w:p>
    <w:p w:rsidR="00A159BD" w:rsidRDefault="00245158">
      <w:pPr>
        <w:pStyle w:val="Standard"/>
      </w:pPr>
      <w:r>
        <w:rPr>
          <w:rFonts w:ascii="Arial" w:hAnsi="Arial" w:cs="Arial"/>
          <w:b/>
          <w:sz w:val="18"/>
          <w:szCs w:val="18"/>
        </w:rPr>
        <w:t>2.2. Заказчик обязуется: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2.2.1.</w:t>
      </w:r>
      <w:r>
        <w:rPr>
          <w:rFonts w:ascii="Arial" w:hAnsi="Arial" w:cs="Arial"/>
          <w:sz w:val="18"/>
          <w:szCs w:val="18"/>
        </w:rPr>
        <w:t xml:space="preserve"> Производить оплату по договору в сроки, указанные в пункте 3 Договора.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2.2.2.</w:t>
      </w:r>
      <w:r>
        <w:rPr>
          <w:rFonts w:ascii="Arial" w:hAnsi="Arial" w:cs="Arial"/>
          <w:sz w:val="18"/>
          <w:szCs w:val="18"/>
        </w:rPr>
        <w:t xml:space="preserve"> Оперативно сообщать «</w:t>
      </w:r>
      <w:r>
        <w:rPr>
          <w:rFonts w:ascii="Arial" w:hAnsi="Arial" w:cs="Arial"/>
          <w:b/>
          <w:sz w:val="18"/>
          <w:szCs w:val="18"/>
        </w:rPr>
        <w:t>Исполнителю</w:t>
      </w:r>
      <w:r>
        <w:rPr>
          <w:rFonts w:ascii="Arial" w:hAnsi="Arial" w:cs="Arial"/>
          <w:sz w:val="18"/>
          <w:szCs w:val="18"/>
        </w:rPr>
        <w:t xml:space="preserve">» о возникших неисправностях и поломках по телефонам </w:t>
      </w:r>
      <w:r>
        <w:rPr>
          <w:rFonts w:ascii="Arial" w:hAnsi="Arial" w:cs="Arial"/>
          <w:b/>
          <w:sz w:val="18"/>
          <w:szCs w:val="18"/>
        </w:rPr>
        <w:t>561-541, 54-54-25, время работы понедельник-пятница с 9.00 до 17.00. Кроме выходных и праздничных дней.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2.2.3.</w:t>
      </w:r>
      <w:r>
        <w:rPr>
          <w:rFonts w:ascii="Arial" w:hAnsi="Arial" w:cs="Arial"/>
          <w:sz w:val="18"/>
          <w:szCs w:val="18"/>
        </w:rPr>
        <w:t xml:space="preserve"> Использовать установленное оборудование в строгом соответст</w:t>
      </w:r>
      <w:r>
        <w:rPr>
          <w:rFonts w:ascii="Arial" w:hAnsi="Arial" w:cs="Arial"/>
          <w:sz w:val="18"/>
          <w:szCs w:val="18"/>
        </w:rPr>
        <w:t>вии с его предназначением и правилами эксплуатации.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2.2.4.</w:t>
      </w:r>
      <w:r>
        <w:rPr>
          <w:rFonts w:ascii="Arial" w:hAnsi="Arial" w:cs="Arial"/>
          <w:sz w:val="18"/>
          <w:szCs w:val="18"/>
        </w:rPr>
        <w:t xml:space="preserve"> Не допускать к ремонту оборудования сторонних лиц и не производить ремонт самостоятельно.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2.2.5.</w:t>
      </w:r>
      <w:r>
        <w:rPr>
          <w:rFonts w:ascii="Arial" w:hAnsi="Arial" w:cs="Arial"/>
          <w:sz w:val="18"/>
          <w:szCs w:val="18"/>
        </w:rPr>
        <w:t xml:space="preserve"> Не допускать сторонних лиц к программированию ключей. В случае сбоя системы или кодов в результате э</w:t>
      </w:r>
      <w:r>
        <w:rPr>
          <w:rFonts w:ascii="Arial" w:hAnsi="Arial" w:cs="Arial"/>
          <w:sz w:val="18"/>
          <w:szCs w:val="18"/>
        </w:rPr>
        <w:t>тих действий Заказчик обязуется оплатить восстановление работоспособности оборудования Исполнителю.</w:t>
      </w:r>
    </w:p>
    <w:p w:rsidR="00A159BD" w:rsidRDefault="00245158">
      <w:pPr>
        <w:pStyle w:val="Standard"/>
        <w:tabs>
          <w:tab w:val="left" w:pos="360"/>
        </w:tabs>
        <w:spacing w:before="20"/>
        <w:jc w:val="both"/>
      </w:pPr>
      <w:r>
        <w:rPr>
          <w:rFonts w:ascii="Arial" w:hAnsi="Arial" w:cs="Arial"/>
          <w:b/>
          <w:sz w:val="18"/>
          <w:szCs w:val="18"/>
        </w:rPr>
        <w:t>2.2.6.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Обязуется сохранять квитанции об оплате в течение 3 (трёх) лет, в противном случае, при возникновении спорных вопросов об оплате услуг </w:t>
      </w:r>
      <w:r>
        <w:rPr>
          <w:rFonts w:ascii="Arial" w:hAnsi="Arial" w:cs="Arial"/>
          <w:b/>
          <w:sz w:val="18"/>
          <w:szCs w:val="18"/>
        </w:rPr>
        <w:t>«Исполнителя»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«Заказчик»</w:t>
      </w:r>
      <w:r>
        <w:rPr>
          <w:rFonts w:ascii="Arial" w:hAnsi="Arial" w:cs="Arial"/>
          <w:sz w:val="18"/>
          <w:szCs w:val="18"/>
        </w:rPr>
        <w:t xml:space="preserve"> оплачивает всю спорную сумму.</w:t>
      </w:r>
    </w:p>
    <w:p w:rsidR="00A159BD" w:rsidRDefault="00245158">
      <w:pPr>
        <w:pStyle w:val="Standard"/>
        <w:tabs>
          <w:tab w:val="left" w:pos="360"/>
        </w:tabs>
        <w:spacing w:before="20"/>
        <w:jc w:val="both"/>
      </w:pPr>
      <w:r>
        <w:rPr>
          <w:rFonts w:ascii="Arial" w:hAnsi="Arial" w:cs="Arial"/>
          <w:b/>
          <w:sz w:val="18"/>
          <w:szCs w:val="18"/>
        </w:rPr>
        <w:t>2.2.7.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Обязуется предоставлять </w:t>
      </w:r>
      <w:r>
        <w:rPr>
          <w:rFonts w:ascii="Arial" w:hAnsi="Arial" w:cs="Arial"/>
          <w:b/>
          <w:sz w:val="18"/>
          <w:szCs w:val="18"/>
        </w:rPr>
        <w:t>«Исполнителю»</w:t>
      </w:r>
      <w:r>
        <w:rPr>
          <w:rFonts w:ascii="Arial" w:hAnsi="Arial" w:cs="Arial"/>
          <w:sz w:val="18"/>
          <w:szCs w:val="18"/>
        </w:rPr>
        <w:t xml:space="preserve"> доступ ко всем элементам установленной системы и не препятствовать  осуществлению работ по техническому обслуживанию.</w:t>
      </w:r>
    </w:p>
    <w:p w:rsidR="00A159BD" w:rsidRDefault="00A159BD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A159BD" w:rsidRDefault="00245158">
      <w:pPr>
        <w:pStyle w:val="Standard"/>
        <w:jc w:val="center"/>
      </w:pPr>
      <w:r>
        <w:rPr>
          <w:rFonts w:ascii="Arial" w:hAnsi="Arial" w:cs="Arial"/>
          <w:b/>
          <w:sz w:val="18"/>
          <w:szCs w:val="18"/>
        </w:rPr>
        <w:t>3. РАЗМЕР И ПОРЯДОК ОПЛАТЫ УСЛУГ ИСПОЛНИТЕЛЯ</w:t>
      </w:r>
      <w:r>
        <w:rPr>
          <w:rFonts w:ascii="Arial" w:hAnsi="Arial" w:cs="Arial"/>
          <w:sz w:val="18"/>
          <w:szCs w:val="18"/>
        </w:rPr>
        <w:t>: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3.1.</w:t>
      </w:r>
      <w:r>
        <w:rPr>
          <w:rFonts w:ascii="Arial" w:hAnsi="Arial" w:cs="Arial"/>
          <w:sz w:val="18"/>
          <w:szCs w:val="18"/>
        </w:rPr>
        <w:t xml:space="preserve"> За выполнение услуг, указанных в  п.2.1.2  </w:t>
      </w:r>
      <w:r>
        <w:rPr>
          <w:rFonts w:ascii="Arial" w:hAnsi="Arial" w:cs="Arial"/>
          <w:b/>
          <w:sz w:val="18"/>
          <w:szCs w:val="18"/>
        </w:rPr>
        <w:t>Заказчик</w:t>
      </w:r>
      <w:r>
        <w:rPr>
          <w:rFonts w:ascii="Arial" w:hAnsi="Arial" w:cs="Arial"/>
          <w:sz w:val="18"/>
          <w:szCs w:val="18"/>
        </w:rPr>
        <w:t xml:space="preserve"> выплачивает </w:t>
      </w:r>
      <w:r>
        <w:rPr>
          <w:rFonts w:ascii="Arial" w:hAnsi="Arial" w:cs="Arial"/>
          <w:b/>
          <w:sz w:val="18"/>
          <w:szCs w:val="18"/>
        </w:rPr>
        <w:t xml:space="preserve">Исполнителю </w:t>
      </w:r>
      <w:r>
        <w:rPr>
          <w:rFonts w:ascii="Arial" w:hAnsi="Arial" w:cs="Arial"/>
          <w:sz w:val="18"/>
          <w:szCs w:val="18"/>
        </w:rPr>
        <w:t>соответственно:_____</w:t>
      </w:r>
      <w:r>
        <w:rPr>
          <w:rFonts w:ascii="Arial" w:hAnsi="Arial" w:cs="Arial"/>
          <w:b/>
          <w:bCs/>
          <w:sz w:val="18"/>
          <w:szCs w:val="18"/>
        </w:rPr>
        <w:t>рублей в месяц с трубкой, для одиноких отдельно проживающих пенсионеров ______ рублей, если Вы пользуетесь только дверью _____рублей с каждой квартиры.</w:t>
      </w:r>
    </w:p>
    <w:p w:rsidR="00A159BD" w:rsidRDefault="00245158">
      <w:pPr>
        <w:pStyle w:val="Standard"/>
        <w:tabs>
          <w:tab w:val="left" w:pos="360"/>
        </w:tabs>
        <w:spacing w:before="20"/>
        <w:jc w:val="both"/>
      </w:pPr>
      <w:r>
        <w:rPr>
          <w:rFonts w:ascii="Arial" w:hAnsi="Arial" w:cs="Arial"/>
          <w:b/>
          <w:sz w:val="18"/>
          <w:szCs w:val="18"/>
        </w:rPr>
        <w:t>3.2.</w:t>
      </w:r>
      <w:r>
        <w:rPr>
          <w:rFonts w:ascii="Arial" w:hAnsi="Arial" w:cs="Arial"/>
          <w:sz w:val="18"/>
          <w:szCs w:val="18"/>
        </w:rPr>
        <w:tab/>
        <w:t>Р</w:t>
      </w:r>
      <w:r>
        <w:rPr>
          <w:rFonts w:ascii="Arial" w:hAnsi="Arial" w:cs="Arial"/>
          <w:sz w:val="18"/>
          <w:szCs w:val="18"/>
        </w:rPr>
        <w:t>асчёты за оказанные услуги согласно настоящему  договору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производятся </w:t>
      </w:r>
      <w:r>
        <w:rPr>
          <w:rFonts w:ascii="Arial" w:hAnsi="Arial" w:cs="Arial"/>
          <w:b/>
          <w:sz w:val="18"/>
          <w:szCs w:val="18"/>
          <w:u w:val="single"/>
        </w:rPr>
        <w:t>поквартально</w:t>
      </w:r>
      <w:r>
        <w:rPr>
          <w:rFonts w:ascii="Arial" w:hAnsi="Arial" w:cs="Arial"/>
          <w:sz w:val="18"/>
          <w:szCs w:val="18"/>
        </w:rPr>
        <w:t xml:space="preserve"> (но не позднее 20-го числа второго месяца текущего квартала) .</w:t>
      </w:r>
    </w:p>
    <w:p w:rsidR="00A159BD" w:rsidRDefault="00245158">
      <w:pPr>
        <w:pStyle w:val="Standard"/>
        <w:tabs>
          <w:tab w:val="left" w:pos="360"/>
        </w:tabs>
        <w:spacing w:before="20"/>
        <w:jc w:val="both"/>
      </w:pPr>
      <w:r>
        <w:rPr>
          <w:rFonts w:ascii="Arial" w:hAnsi="Arial" w:cs="Arial"/>
          <w:b/>
          <w:sz w:val="18"/>
          <w:szCs w:val="18"/>
        </w:rPr>
        <w:t>3.3.</w:t>
      </w:r>
      <w:r>
        <w:rPr>
          <w:rFonts w:ascii="Arial" w:hAnsi="Arial" w:cs="Arial"/>
          <w:b/>
          <w:sz w:val="18"/>
          <w:szCs w:val="18"/>
        </w:rPr>
        <w:tab/>
        <w:t>«Исполнитель»</w:t>
      </w:r>
      <w:r>
        <w:rPr>
          <w:rFonts w:ascii="Arial" w:hAnsi="Arial" w:cs="Arial"/>
          <w:sz w:val="18"/>
          <w:szCs w:val="18"/>
        </w:rPr>
        <w:t xml:space="preserve"> оставляет за собой право изменять абонентскую плату в одностороннем порядке, но не чаще од</w:t>
      </w:r>
      <w:r>
        <w:rPr>
          <w:rFonts w:ascii="Arial" w:hAnsi="Arial" w:cs="Arial"/>
          <w:sz w:val="18"/>
          <w:szCs w:val="18"/>
        </w:rPr>
        <w:t>ного раза в год. Предварительно уведомив «Заказчика» за один месяц.</w:t>
      </w:r>
    </w:p>
    <w:p w:rsidR="00A159BD" w:rsidRDefault="00245158">
      <w:pPr>
        <w:pStyle w:val="Standard"/>
        <w:tabs>
          <w:tab w:val="left" w:pos="360"/>
        </w:tabs>
        <w:spacing w:before="20"/>
        <w:jc w:val="both"/>
      </w:pPr>
      <w:r>
        <w:rPr>
          <w:rFonts w:ascii="Arial" w:hAnsi="Arial" w:cs="Arial"/>
          <w:b/>
          <w:sz w:val="18"/>
          <w:szCs w:val="18"/>
        </w:rPr>
        <w:t>3.4.</w:t>
      </w:r>
      <w:r>
        <w:rPr>
          <w:rFonts w:ascii="Arial" w:hAnsi="Arial" w:cs="Arial"/>
          <w:sz w:val="18"/>
          <w:szCs w:val="18"/>
        </w:rPr>
        <w:tab/>
        <w:t xml:space="preserve"> В случае обнаружения неисправности по вине </w:t>
      </w:r>
      <w:r>
        <w:rPr>
          <w:rFonts w:ascii="Arial" w:hAnsi="Arial" w:cs="Arial"/>
          <w:b/>
          <w:sz w:val="18"/>
          <w:szCs w:val="18"/>
        </w:rPr>
        <w:t>«Заказчика»</w:t>
      </w:r>
      <w:r>
        <w:rPr>
          <w:rFonts w:ascii="Arial" w:hAnsi="Arial" w:cs="Arial"/>
          <w:sz w:val="18"/>
          <w:szCs w:val="18"/>
        </w:rPr>
        <w:t xml:space="preserve"> их устранение производится за отдельную плату.</w:t>
      </w:r>
    </w:p>
    <w:p w:rsidR="00A159BD" w:rsidRDefault="00245158">
      <w:pPr>
        <w:pStyle w:val="Standard"/>
        <w:tabs>
          <w:tab w:val="left" w:pos="360"/>
        </w:tabs>
        <w:spacing w:before="20"/>
        <w:jc w:val="both"/>
      </w:pPr>
      <w:r>
        <w:rPr>
          <w:rFonts w:ascii="Arial" w:hAnsi="Arial" w:cs="Arial"/>
          <w:sz w:val="18"/>
          <w:szCs w:val="18"/>
        </w:rPr>
        <w:t xml:space="preserve">Неисправности считаются возникшими по вине </w:t>
      </w:r>
      <w:r>
        <w:rPr>
          <w:rFonts w:ascii="Arial" w:hAnsi="Arial" w:cs="Arial"/>
          <w:b/>
          <w:sz w:val="18"/>
          <w:szCs w:val="18"/>
        </w:rPr>
        <w:t>«Заказчика»</w:t>
      </w:r>
      <w:r>
        <w:rPr>
          <w:rFonts w:ascii="Arial" w:hAnsi="Arial" w:cs="Arial"/>
          <w:sz w:val="18"/>
          <w:szCs w:val="18"/>
        </w:rPr>
        <w:t xml:space="preserve"> если:</w:t>
      </w:r>
    </w:p>
    <w:p w:rsidR="00A159BD" w:rsidRDefault="00245158">
      <w:pPr>
        <w:pStyle w:val="Standard"/>
        <w:tabs>
          <w:tab w:val="left" w:pos="360"/>
        </w:tabs>
        <w:spacing w:before="20"/>
        <w:jc w:val="both"/>
      </w:pPr>
      <w:r>
        <w:rPr>
          <w:rFonts w:ascii="Arial" w:hAnsi="Arial" w:cs="Arial"/>
          <w:sz w:val="18"/>
          <w:szCs w:val="18"/>
        </w:rPr>
        <w:t xml:space="preserve">-внутриквартирное </w:t>
      </w:r>
      <w:r>
        <w:rPr>
          <w:rFonts w:ascii="Arial" w:hAnsi="Arial" w:cs="Arial"/>
          <w:sz w:val="18"/>
          <w:szCs w:val="18"/>
        </w:rPr>
        <w:t>переговорное устройство имеет механические повреждения,</w:t>
      </w:r>
    </w:p>
    <w:p w:rsidR="00A159BD" w:rsidRDefault="00245158">
      <w:pPr>
        <w:pStyle w:val="Standard"/>
        <w:tabs>
          <w:tab w:val="left" w:pos="360"/>
        </w:tabs>
        <w:spacing w:before="20"/>
        <w:jc w:val="both"/>
      </w:pPr>
      <w:r>
        <w:rPr>
          <w:rFonts w:ascii="Arial" w:hAnsi="Arial" w:cs="Arial"/>
          <w:sz w:val="18"/>
          <w:szCs w:val="18"/>
        </w:rPr>
        <w:t>-проводка внутри квартиры имеет механические повреждения,</w:t>
      </w:r>
    </w:p>
    <w:p w:rsidR="00A159BD" w:rsidRDefault="00245158">
      <w:pPr>
        <w:pStyle w:val="Standard"/>
        <w:tabs>
          <w:tab w:val="left" w:pos="360"/>
        </w:tabs>
        <w:spacing w:before="20"/>
        <w:jc w:val="both"/>
      </w:pPr>
      <w:r>
        <w:rPr>
          <w:rFonts w:ascii="Arial" w:hAnsi="Arial" w:cs="Arial"/>
          <w:sz w:val="18"/>
          <w:szCs w:val="18"/>
        </w:rPr>
        <w:t>-нарушено подключение внутриквартирного переговорного устройства.</w:t>
      </w:r>
    </w:p>
    <w:p w:rsidR="00A159BD" w:rsidRDefault="00A159BD">
      <w:pPr>
        <w:pStyle w:val="Standard"/>
        <w:tabs>
          <w:tab w:val="left" w:pos="360"/>
        </w:tabs>
        <w:spacing w:before="20"/>
        <w:jc w:val="both"/>
        <w:rPr>
          <w:rFonts w:ascii="Arial" w:hAnsi="Arial" w:cs="Arial"/>
          <w:sz w:val="18"/>
          <w:szCs w:val="18"/>
        </w:rPr>
      </w:pPr>
    </w:p>
    <w:p w:rsidR="00A159BD" w:rsidRDefault="00245158">
      <w:pPr>
        <w:pStyle w:val="Standard"/>
        <w:jc w:val="center"/>
      </w:pPr>
      <w:r>
        <w:rPr>
          <w:rFonts w:ascii="Arial" w:hAnsi="Arial" w:cs="Arial"/>
          <w:b/>
          <w:sz w:val="18"/>
          <w:szCs w:val="18"/>
        </w:rPr>
        <w:t>4. Работоспособность оборудования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4.1.</w:t>
      </w:r>
      <w:r>
        <w:rPr>
          <w:rFonts w:ascii="Arial" w:hAnsi="Arial" w:cs="Arial"/>
          <w:sz w:val="18"/>
          <w:szCs w:val="18"/>
        </w:rPr>
        <w:t xml:space="preserve"> Оборудование считается рабочим если</w:t>
      </w:r>
      <w:r>
        <w:rPr>
          <w:rFonts w:ascii="Arial" w:hAnsi="Arial" w:cs="Arial"/>
          <w:sz w:val="18"/>
          <w:szCs w:val="18"/>
        </w:rPr>
        <w:t>: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4.1.1.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«Заказчик»</w:t>
      </w:r>
      <w:r>
        <w:rPr>
          <w:rFonts w:ascii="Arial" w:hAnsi="Arial" w:cs="Arial"/>
          <w:sz w:val="18"/>
          <w:szCs w:val="18"/>
        </w:rPr>
        <w:t xml:space="preserve"> может попасть в подъезд по указанному выше адресу при помощи электронного ключа доступа в подъезд.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4.1.2.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«Заказчик»</w:t>
      </w:r>
      <w:r>
        <w:rPr>
          <w:rFonts w:ascii="Arial" w:hAnsi="Arial" w:cs="Arial"/>
          <w:sz w:val="18"/>
          <w:szCs w:val="18"/>
        </w:rPr>
        <w:t xml:space="preserve"> имеет возможность связаться с посетителями при помощи трубки вызова, после набора номера квартиры посетителем и открыть</w:t>
      </w:r>
      <w:r>
        <w:rPr>
          <w:rFonts w:ascii="Arial" w:hAnsi="Arial" w:cs="Arial"/>
          <w:sz w:val="18"/>
          <w:szCs w:val="18"/>
        </w:rPr>
        <w:t xml:space="preserve"> дверь с  помощью кнопки дистанционного управления замком на трубке вызова.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 xml:space="preserve">4.1.3. </w:t>
      </w:r>
      <w:r>
        <w:rPr>
          <w:rFonts w:ascii="Arial" w:hAnsi="Arial" w:cs="Arial"/>
          <w:sz w:val="18"/>
          <w:szCs w:val="18"/>
        </w:rPr>
        <w:t>Дверь в подъезд автоматически закрывается.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4.1.4.</w:t>
      </w:r>
      <w:r>
        <w:rPr>
          <w:rFonts w:ascii="Arial" w:hAnsi="Arial" w:cs="Arial"/>
          <w:sz w:val="18"/>
          <w:szCs w:val="18"/>
        </w:rPr>
        <w:t xml:space="preserve"> Кнопка выхода позволяет открыть дверь подъезда изнутри.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4.2.</w:t>
      </w:r>
      <w:r>
        <w:rPr>
          <w:rFonts w:ascii="Arial" w:hAnsi="Arial" w:cs="Arial"/>
          <w:sz w:val="18"/>
          <w:szCs w:val="18"/>
        </w:rPr>
        <w:t xml:space="preserve"> Оборудование не считается неработающим в следующих случаях: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4.</w:t>
      </w:r>
      <w:r>
        <w:rPr>
          <w:rFonts w:ascii="Arial" w:hAnsi="Arial" w:cs="Arial"/>
          <w:b/>
          <w:sz w:val="18"/>
          <w:szCs w:val="18"/>
        </w:rPr>
        <w:t>2.1.</w:t>
      </w:r>
      <w:r>
        <w:rPr>
          <w:rFonts w:ascii="Arial" w:hAnsi="Arial" w:cs="Arial"/>
          <w:sz w:val="18"/>
          <w:szCs w:val="18"/>
        </w:rPr>
        <w:t xml:space="preserve"> При отключении центрального электроснабжения. В данном случае оборудование при включении электроснабжения приходит в рабочее состояние без вмешательства обслуживающего персонала.</w:t>
      </w:r>
    </w:p>
    <w:p w:rsidR="00A159BD" w:rsidRDefault="00A159BD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A159BD" w:rsidRDefault="00245158">
      <w:pPr>
        <w:pStyle w:val="Standard"/>
        <w:jc w:val="center"/>
      </w:pPr>
      <w:r>
        <w:rPr>
          <w:rFonts w:ascii="Arial" w:hAnsi="Arial" w:cs="Arial"/>
          <w:b/>
          <w:sz w:val="18"/>
          <w:szCs w:val="18"/>
        </w:rPr>
        <w:t>5. Правила пользования аудиодомофоном.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 xml:space="preserve">5.1. </w:t>
      </w:r>
      <w:r>
        <w:rPr>
          <w:rFonts w:ascii="Arial" w:hAnsi="Arial" w:cs="Arial"/>
          <w:sz w:val="18"/>
          <w:szCs w:val="18"/>
        </w:rPr>
        <w:t xml:space="preserve">Не препятствовать </w:t>
      </w:r>
      <w:r>
        <w:rPr>
          <w:rFonts w:ascii="Arial" w:hAnsi="Arial" w:cs="Arial"/>
          <w:sz w:val="18"/>
          <w:szCs w:val="18"/>
        </w:rPr>
        <w:t>автоматическому закрыванию входной двери.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5.2.</w:t>
      </w:r>
      <w:r>
        <w:rPr>
          <w:rFonts w:ascii="Arial" w:hAnsi="Arial" w:cs="Arial"/>
          <w:sz w:val="18"/>
          <w:szCs w:val="18"/>
        </w:rPr>
        <w:t xml:space="preserve"> Не подкладывать между дверью и коробкой двери различные предметы, которые препятствуют нормальному полному ходу доводчика.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5.3.</w:t>
      </w:r>
      <w:r>
        <w:rPr>
          <w:rFonts w:ascii="Arial" w:hAnsi="Arial" w:cs="Arial"/>
          <w:sz w:val="18"/>
          <w:szCs w:val="18"/>
        </w:rPr>
        <w:t xml:space="preserve"> Не нарушать существующую электропроводку аудиодомофона.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5.4.</w:t>
      </w:r>
      <w:r>
        <w:rPr>
          <w:rFonts w:ascii="Arial" w:hAnsi="Arial" w:cs="Arial"/>
          <w:sz w:val="18"/>
          <w:szCs w:val="18"/>
        </w:rPr>
        <w:t xml:space="preserve"> Не оказывать физического воздействия на оборудование.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lastRenderedPageBreak/>
        <w:t>5.5.</w:t>
      </w:r>
      <w:r>
        <w:rPr>
          <w:rFonts w:ascii="Arial" w:hAnsi="Arial" w:cs="Arial"/>
          <w:sz w:val="18"/>
          <w:szCs w:val="18"/>
        </w:rPr>
        <w:t xml:space="preserve"> Не снимать со стены базу трубки, не отключать и не подключать ее самостоятельно без инструктажа обслуживающей организации.</w:t>
      </w:r>
    </w:p>
    <w:p w:rsidR="00A159BD" w:rsidRDefault="00A159BD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</w:p>
    <w:p w:rsidR="00A159BD" w:rsidRDefault="00A159BD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</w:p>
    <w:p w:rsidR="00A159BD" w:rsidRDefault="00245158">
      <w:pPr>
        <w:pStyle w:val="Standard"/>
        <w:jc w:val="center"/>
      </w:pPr>
      <w:r>
        <w:rPr>
          <w:rFonts w:ascii="Arial" w:hAnsi="Arial" w:cs="Arial"/>
          <w:b/>
          <w:bCs/>
          <w:sz w:val="18"/>
          <w:szCs w:val="18"/>
        </w:rPr>
        <w:t>6. Ответст</w:t>
      </w:r>
      <w:r>
        <w:rPr>
          <w:rFonts w:ascii="Arial" w:hAnsi="Arial" w:cs="Arial"/>
          <w:b/>
          <w:bCs/>
          <w:sz w:val="18"/>
          <w:szCs w:val="18"/>
        </w:rPr>
        <w:t>венность сторон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6.1.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«Исполнитель»</w:t>
      </w:r>
      <w:r>
        <w:rPr>
          <w:rFonts w:ascii="Arial" w:hAnsi="Arial" w:cs="Arial"/>
          <w:sz w:val="18"/>
          <w:szCs w:val="18"/>
        </w:rPr>
        <w:t>несет ответственность за своевременное и качественное выполнение возложенных на себя обязательств в рамках данного договора.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 xml:space="preserve">6.2. «Исполнитель» </w:t>
      </w:r>
      <w:r>
        <w:rPr>
          <w:rFonts w:ascii="Arial" w:hAnsi="Arial" w:cs="Arial"/>
          <w:sz w:val="18"/>
          <w:szCs w:val="18"/>
        </w:rPr>
        <w:t>не несет  материальной ответственности за сохранность оборудования, установл</w:t>
      </w:r>
      <w:r>
        <w:rPr>
          <w:rFonts w:ascii="Arial" w:hAnsi="Arial" w:cs="Arial"/>
          <w:sz w:val="18"/>
          <w:szCs w:val="18"/>
        </w:rPr>
        <w:t xml:space="preserve">енного в подъезде и в квартире </w:t>
      </w:r>
      <w:r>
        <w:rPr>
          <w:rFonts w:ascii="Arial" w:hAnsi="Arial" w:cs="Arial"/>
          <w:b/>
          <w:bCs/>
          <w:sz w:val="18"/>
          <w:szCs w:val="18"/>
        </w:rPr>
        <w:t>«Заказчика»</w:t>
      </w:r>
      <w:r>
        <w:rPr>
          <w:rFonts w:ascii="Arial" w:hAnsi="Arial" w:cs="Arial"/>
          <w:sz w:val="18"/>
          <w:szCs w:val="18"/>
        </w:rPr>
        <w:t xml:space="preserve">.В случае кражи или умышленного уничтожения оборудования, его восстановление осуществляется за счет средств </w:t>
      </w:r>
      <w:r>
        <w:rPr>
          <w:rFonts w:ascii="Arial" w:hAnsi="Arial" w:cs="Arial"/>
          <w:b/>
          <w:bCs/>
          <w:sz w:val="18"/>
          <w:szCs w:val="18"/>
        </w:rPr>
        <w:t>«Заказчика»</w:t>
      </w:r>
      <w:r>
        <w:rPr>
          <w:rFonts w:ascii="Arial" w:hAnsi="Arial" w:cs="Arial"/>
          <w:sz w:val="18"/>
          <w:szCs w:val="18"/>
        </w:rPr>
        <w:t>пропорционально доли от общей стоимости причиненного ущерба.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6.3.</w:t>
      </w:r>
      <w:r>
        <w:rPr>
          <w:rFonts w:ascii="Arial" w:hAnsi="Arial" w:cs="Arial"/>
          <w:sz w:val="18"/>
          <w:szCs w:val="18"/>
        </w:rPr>
        <w:t xml:space="preserve"> В случае просрочки оплаты «</w:t>
      </w:r>
      <w:r>
        <w:rPr>
          <w:rFonts w:ascii="Arial" w:hAnsi="Arial" w:cs="Arial"/>
          <w:b/>
          <w:sz w:val="18"/>
          <w:szCs w:val="18"/>
        </w:rPr>
        <w:t>З</w:t>
      </w:r>
      <w:r>
        <w:rPr>
          <w:rFonts w:ascii="Arial" w:hAnsi="Arial" w:cs="Arial"/>
          <w:b/>
          <w:sz w:val="18"/>
          <w:szCs w:val="18"/>
        </w:rPr>
        <w:t>аказчиком»</w:t>
      </w:r>
      <w:r>
        <w:rPr>
          <w:rFonts w:ascii="Arial" w:hAnsi="Arial" w:cs="Arial"/>
          <w:sz w:val="18"/>
          <w:szCs w:val="18"/>
        </w:rPr>
        <w:t xml:space="preserve"> услуг более 3-х месяцев подряд «</w:t>
      </w:r>
      <w:r>
        <w:rPr>
          <w:rFonts w:ascii="Arial" w:hAnsi="Arial" w:cs="Arial"/>
          <w:b/>
          <w:sz w:val="18"/>
          <w:szCs w:val="18"/>
        </w:rPr>
        <w:t>Исполнитель»</w:t>
      </w:r>
      <w:r>
        <w:rPr>
          <w:rFonts w:ascii="Arial" w:hAnsi="Arial" w:cs="Arial"/>
          <w:sz w:val="18"/>
          <w:szCs w:val="18"/>
        </w:rPr>
        <w:t xml:space="preserve"> вправе приостановить выполнение своих обязательств по настоящему Договору, до полного погашения долга.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 xml:space="preserve">6.4. В случае не погашения долга </w:t>
      </w:r>
      <w:r>
        <w:rPr>
          <w:rFonts w:ascii="Arial" w:hAnsi="Arial" w:cs="Arial"/>
          <w:b/>
          <w:sz w:val="18"/>
          <w:szCs w:val="18"/>
        </w:rPr>
        <w:t xml:space="preserve">«Заказчиком», «Исполнитель» </w:t>
      </w:r>
      <w:r>
        <w:rPr>
          <w:rFonts w:ascii="Arial" w:hAnsi="Arial" w:cs="Arial"/>
          <w:sz w:val="18"/>
          <w:szCs w:val="18"/>
        </w:rPr>
        <w:t>производит  отключение домофоной сис</w:t>
      </w:r>
      <w:r>
        <w:rPr>
          <w:rFonts w:ascii="Arial" w:hAnsi="Arial" w:cs="Arial"/>
          <w:sz w:val="18"/>
          <w:szCs w:val="18"/>
        </w:rPr>
        <w:t>темы от источника энергоснабжения.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6.5. Если общая  задолженность абонентов по обслуживаемому объекту составляет более 60 % , то  «Исполнитель» вправе произвести изъятие оборудования.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6.6. «Исполнитель» не несет ответственности за утерю или порчу «Заказчик</w:t>
      </w:r>
      <w:r>
        <w:rPr>
          <w:rFonts w:ascii="Arial" w:hAnsi="Arial" w:cs="Arial"/>
          <w:sz w:val="18"/>
          <w:szCs w:val="18"/>
        </w:rPr>
        <w:t>ом» ключей (в то числе за любые действия Заказчика повлиявшие на работоспособность ключа) и по просьбе «Заказчика» может выдать ему дубликат ключа за отдельную плату, при этом ключи продаются «Заказчику» или его представителю при наличии регистрации по дан</w:t>
      </w:r>
      <w:r>
        <w:rPr>
          <w:rFonts w:ascii="Arial" w:hAnsi="Arial" w:cs="Arial"/>
          <w:sz w:val="18"/>
          <w:szCs w:val="18"/>
        </w:rPr>
        <w:t>ному адресу. «Исполнитель» не несет ответственности за распространение «Заказчиком» среди третьих лиц ключей от входной подъездной двери.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 xml:space="preserve"> 6.7. «Исполнитель» не несет материальной и моральной ответственности за проникновение третьих (сторонних) лиц в подъе</w:t>
      </w:r>
      <w:r>
        <w:rPr>
          <w:rFonts w:ascii="Arial" w:hAnsi="Arial" w:cs="Arial"/>
          <w:sz w:val="18"/>
          <w:szCs w:val="18"/>
        </w:rPr>
        <w:t>зд дома, а также не решает спорные вопросы, возникающие между «Заказчиком» и другими жильцами подъезда в части эксплуатации системы «Домофон».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6.8. Меры ответственности Сторон, не предусмотренные в настоящем договоре, применяются в соответствии с нормами г</w:t>
      </w:r>
      <w:r>
        <w:rPr>
          <w:rFonts w:ascii="Arial" w:hAnsi="Arial" w:cs="Arial"/>
          <w:sz w:val="18"/>
          <w:szCs w:val="18"/>
        </w:rPr>
        <w:t>ражданского и жилищного законодательства, действующего на территории Российской Федерации.</w:t>
      </w:r>
    </w:p>
    <w:p w:rsidR="00A159BD" w:rsidRDefault="00A159BD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A159BD" w:rsidRDefault="00245158">
      <w:pPr>
        <w:pStyle w:val="Standard"/>
        <w:jc w:val="center"/>
      </w:pPr>
      <w:r>
        <w:rPr>
          <w:rFonts w:ascii="Arial" w:hAnsi="Arial" w:cs="Arial"/>
          <w:b/>
          <w:sz w:val="18"/>
          <w:szCs w:val="18"/>
        </w:rPr>
        <w:t>7. Сроки действия  и порядок расторжения Договора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7.1.</w:t>
      </w:r>
      <w:r>
        <w:rPr>
          <w:rFonts w:ascii="Arial" w:hAnsi="Arial" w:cs="Arial"/>
          <w:sz w:val="18"/>
          <w:szCs w:val="18"/>
        </w:rPr>
        <w:t xml:space="preserve"> Настоящий Договор заключен сроком на один год и вступает в силу с момента его подписания.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7.2.</w:t>
      </w:r>
      <w:r>
        <w:rPr>
          <w:rFonts w:ascii="Arial" w:hAnsi="Arial" w:cs="Arial"/>
          <w:sz w:val="18"/>
          <w:szCs w:val="18"/>
        </w:rPr>
        <w:t xml:space="preserve"> Настоящий Дого</w:t>
      </w:r>
      <w:r>
        <w:rPr>
          <w:rFonts w:ascii="Arial" w:hAnsi="Arial" w:cs="Arial"/>
          <w:sz w:val="18"/>
          <w:szCs w:val="18"/>
        </w:rPr>
        <w:t>вор считается ежегодно продленным на каждый следующий год, при отсутствии письменного уведомления стороной Договора о его расторжении за 30 дней до окончания его действия.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7.3.</w:t>
      </w:r>
      <w:r>
        <w:rPr>
          <w:rFonts w:ascii="Arial" w:hAnsi="Arial" w:cs="Arial"/>
          <w:sz w:val="18"/>
          <w:szCs w:val="18"/>
        </w:rPr>
        <w:t xml:space="preserve">Договор может быть расторгнут досрочно по соглашению сторон или в одностороннем </w:t>
      </w:r>
      <w:r>
        <w:rPr>
          <w:rFonts w:ascii="Arial" w:hAnsi="Arial" w:cs="Arial"/>
          <w:sz w:val="18"/>
          <w:szCs w:val="18"/>
        </w:rPr>
        <w:t>порядке по требованию одной из Сторон, в случае существенных нарушений условий договора, к которым Стороны относят: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b/>
          <w:bCs/>
          <w:sz w:val="18"/>
          <w:szCs w:val="18"/>
        </w:rPr>
        <w:t>7.3.1.</w:t>
      </w:r>
      <w:r>
        <w:rPr>
          <w:rFonts w:ascii="Arial" w:hAnsi="Arial" w:cs="Arial"/>
          <w:sz w:val="18"/>
          <w:szCs w:val="18"/>
        </w:rPr>
        <w:t xml:space="preserve"> Если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«Заказчик» в течении  6(шести) месяцев не вносит абонентскую плату. «Исполнитель» может передать право взыскания  задолженности </w:t>
      </w:r>
      <w:r>
        <w:rPr>
          <w:rFonts w:ascii="Arial" w:hAnsi="Arial" w:cs="Arial"/>
          <w:sz w:val="18"/>
          <w:szCs w:val="18"/>
        </w:rPr>
        <w:t>третьим лицам ( в том числе специализированным организациям).В этом случае обслуживание домофона в квартире «Заказчика» будет приостановлено, возобновление обслуживания возможно только после погашения долга и оплаты вызов мастера  для восстановления работо</w:t>
      </w:r>
      <w:r>
        <w:rPr>
          <w:rFonts w:ascii="Arial" w:hAnsi="Arial" w:cs="Arial"/>
          <w:sz w:val="18"/>
          <w:szCs w:val="18"/>
        </w:rPr>
        <w:t>способности домофона.</w:t>
      </w:r>
    </w:p>
    <w:p w:rsidR="00A159BD" w:rsidRDefault="00A159BD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</w:p>
    <w:p w:rsidR="00A159BD" w:rsidRDefault="00245158">
      <w:pPr>
        <w:pStyle w:val="Standard"/>
        <w:jc w:val="center"/>
      </w:pPr>
      <w:r>
        <w:rPr>
          <w:rFonts w:ascii="Arial" w:hAnsi="Arial" w:cs="Arial"/>
          <w:b/>
          <w:bCs/>
          <w:sz w:val="18"/>
          <w:szCs w:val="18"/>
        </w:rPr>
        <w:t>8. Заключительные положения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159BD" w:rsidRDefault="00245158">
      <w:pPr>
        <w:pStyle w:val="Standard"/>
      </w:pPr>
      <w:r>
        <w:rPr>
          <w:rFonts w:ascii="Arial" w:hAnsi="Arial" w:cs="Arial"/>
          <w:sz w:val="18"/>
          <w:szCs w:val="18"/>
        </w:rPr>
        <w:t>8.2. Все ранее достиг</w:t>
      </w:r>
      <w:r>
        <w:rPr>
          <w:rFonts w:ascii="Arial" w:hAnsi="Arial" w:cs="Arial"/>
          <w:sz w:val="18"/>
          <w:szCs w:val="18"/>
        </w:rPr>
        <w:t>нутые договоры подписания настоящего договора считаются и соглашения по оказанию услуг на техническое обслуживание и ремонт системы «Домофон», с момента утратившими свою силу.</w:t>
      </w:r>
    </w:p>
    <w:p w:rsidR="00A159BD" w:rsidRDefault="00245158">
      <w:pPr>
        <w:pStyle w:val="Standard"/>
      </w:pPr>
      <w:r>
        <w:rPr>
          <w:rFonts w:ascii="Arial" w:hAnsi="Arial" w:cs="Arial"/>
          <w:sz w:val="18"/>
          <w:szCs w:val="18"/>
        </w:rPr>
        <w:t>8.3. Настоящий договор составлен в двух экземплярах на русском языке. Оба экземп</w:t>
      </w:r>
      <w:r>
        <w:rPr>
          <w:rFonts w:ascii="Arial" w:hAnsi="Arial" w:cs="Arial"/>
          <w:sz w:val="18"/>
          <w:szCs w:val="18"/>
        </w:rPr>
        <w:t>ляра идентичны и имеют одинаковую силу. У каждой из Сторон находится один экземпляр настоящего договора.</w:t>
      </w:r>
    </w:p>
    <w:p w:rsidR="00A159BD" w:rsidRDefault="00245158">
      <w:pPr>
        <w:pStyle w:val="Standard"/>
      </w:pPr>
      <w:r>
        <w:rPr>
          <w:rFonts w:ascii="Arial" w:hAnsi="Arial" w:cs="Arial"/>
          <w:sz w:val="18"/>
          <w:szCs w:val="18"/>
        </w:rPr>
        <w:t>8.4.В соответствии с требованиями ст.9 федерального закона от 27.07.2006 «О персональных данных» №152-фз даю свое согласие на обработку следующих персо</w:t>
      </w:r>
      <w:r>
        <w:rPr>
          <w:rFonts w:ascii="Arial" w:hAnsi="Arial" w:cs="Arial"/>
          <w:sz w:val="18"/>
          <w:szCs w:val="18"/>
        </w:rPr>
        <w:t>нальных данных:</w:t>
      </w:r>
    </w:p>
    <w:p w:rsidR="00A159BD" w:rsidRDefault="00245158">
      <w:pPr>
        <w:pStyle w:val="Standard"/>
      </w:pPr>
      <w:r>
        <w:rPr>
          <w:rFonts w:ascii="Arial" w:hAnsi="Arial" w:cs="Arial"/>
          <w:sz w:val="18"/>
          <w:szCs w:val="18"/>
        </w:rPr>
        <w:t xml:space="preserve"> 1) Фамилия, Имя, Отчество;</w:t>
      </w:r>
    </w:p>
    <w:p w:rsidR="00A159BD" w:rsidRDefault="00245158">
      <w:pPr>
        <w:pStyle w:val="Standard"/>
      </w:pPr>
      <w:r>
        <w:rPr>
          <w:rFonts w:ascii="Arial" w:hAnsi="Arial" w:cs="Arial"/>
          <w:sz w:val="18"/>
          <w:szCs w:val="18"/>
        </w:rPr>
        <w:t xml:space="preserve"> 2) Домашний адрес;</w:t>
      </w:r>
    </w:p>
    <w:p w:rsidR="00A159BD" w:rsidRDefault="00245158">
      <w:pPr>
        <w:pStyle w:val="Standard"/>
      </w:pPr>
      <w:r>
        <w:rPr>
          <w:rFonts w:ascii="Arial" w:hAnsi="Arial" w:cs="Arial"/>
          <w:sz w:val="18"/>
          <w:szCs w:val="18"/>
        </w:rPr>
        <w:t xml:space="preserve"> 3) Номер домашнего (сотового) телефона.</w:t>
      </w:r>
    </w:p>
    <w:p w:rsidR="00A159BD" w:rsidRDefault="00245158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8.5.К договору прилагается протокол собрания жильцов (приложение №1)</w:t>
      </w:r>
    </w:p>
    <w:p w:rsidR="00A159BD" w:rsidRDefault="00A159BD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A159BD" w:rsidRDefault="00245158">
      <w:pPr>
        <w:pStyle w:val="Standard"/>
      </w:pPr>
      <w:r>
        <w:t xml:space="preserve">                            «ИСПОЛНИТЕЛЬ» </w:t>
      </w:r>
      <w:r>
        <w:t xml:space="preserve">                                                             «ЗАКАЗЧИК»</w:t>
      </w:r>
    </w:p>
    <w:p w:rsidR="00A159BD" w:rsidRDefault="00245158">
      <w:pPr>
        <w:pStyle w:val="Standard"/>
      </w:pPr>
      <w:r>
        <w:t xml:space="preserve">             ООО «Юг-Домофон»                                                                                                           </w:t>
      </w:r>
    </w:p>
    <w:p w:rsidR="00A159BD" w:rsidRDefault="00245158">
      <w:pPr>
        <w:pStyle w:val="Standard"/>
      </w:pPr>
      <w:r>
        <w:t xml:space="preserve"> адрес: г.Симферополь                          </w:t>
      </w:r>
      <w:r>
        <w:t xml:space="preserve">                                          ул.______________________</w:t>
      </w:r>
    </w:p>
    <w:p w:rsidR="00A159BD" w:rsidRDefault="00245158">
      <w:pPr>
        <w:pStyle w:val="Standard"/>
      </w:pPr>
      <w:r>
        <w:t>ул.Гоголя,68 оф.205</w:t>
      </w:r>
    </w:p>
    <w:p w:rsidR="00A159BD" w:rsidRDefault="00245158">
      <w:pPr>
        <w:pStyle w:val="Standard"/>
      </w:pPr>
      <w:r>
        <w:t>ИНН9102013069                                                                               подъезд__________________</w:t>
      </w:r>
    </w:p>
    <w:p w:rsidR="00A159BD" w:rsidRDefault="00245158">
      <w:pPr>
        <w:pStyle w:val="Standard"/>
      </w:pPr>
      <w:r>
        <w:t xml:space="preserve">р/сч 40702810041300000214                         </w:t>
      </w:r>
      <w:r>
        <w:t xml:space="preserve">                                  г.Симферополь</w:t>
      </w:r>
    </w:p>
    <w:p w:rsidR="00A159BD" w:rsidRDefault="00245158">
      <w:pPr>
        <w:pStyle w:val="Standard"/>
      </w:pPr>
      <w:r>
        <w:t xml:space="preserve">банк : РНКБ (ПАО) БИК:043510607                                                 </w:t>
      </w:r>
    </w:p>
    <w:p w:rsidR="00A159BD" w:rsidRDefault="00245158">
      <w:pPr>
        <w:pStyle w:val="Standard"/>
      </w:pPr>
      <w:r>
        <w:t xml:space="preserve">кор/сч30101810335100000607                                                          От Заказчика   Старший по подъезду    </w:t>
      </w:r>
    </w:p>
    <w:p w:rsidR="00A159BD" w:rsidRDefault="00A159BD">
      <w:pPr>
        <w:pStyle w:val="Standard"/>
      </w:pPr>
    </w:p>
    <w:p w:rsidR="00A159BD" w:rsidRDefault="00245158">
      <w:pPr>
        <w:pStyle w:val="Standard"/>
      </w:pPr>
      <w:r>
        <w:t xml:space="preserve"> Ди</w:t>
      </w:r>
      <w:r>
        <w:t xml:space="preserve">спетчерская:тел:561-541; 545-425                                            _______________________________     </w:t>
      </w:r>
    </w:p>
    <w:p w:rsidR="00A159BD" w:rsidRDefault="00A159BD">
      <w:pPr>
        <w:pStyle w:val="Standard"/>
      </w:pPr>
    </w:p>
    <w:p w:rsidR="00A159BD" w:rsidRDefault="00245158">
      <w:pPr>
        <w:pStyle w:val="Standard"/>
      </w:pPr>
      <w:r>
        <w:t>От Исполнителя                     Данилов А.В.                                   _______________________________</w:t>
      </w:r>
    </w:p>
    <w:p w:rsidR="00A159BD" w:rsidRDefault="00A159BD">
      <w:pPr>
        <w:pStyle w:val="Standard"/>
      </w:pPr>
    </w:p>
    <w:p w:rsidR="00A159BD" w:rsidRDefault="00A159BD">
      <w:pPr>
        <w:pStyle w:val="Standard"/>
      </w:pPr>
    </w:p>
    <w:p w:rsidR="00A159BD" w:rsidRDefault="00A159BD">
      <w:pPr>
        <w:pStyle w:val="Standard"/>
      </w:pPr>
    </w:p>
    <w:p w:rsidR="00A159BD" w:rsidRDefault="00A159BD">
      <w:pPr>
        <w:pStyle w:val="Standard"/>
      </w:pPr>
    </w:p>
    <w:sectPr w:rsidR="00A159BD">
      <w:pgSz w:w="11906" w:h="16838"/>
      <w:pgMar w:top="270" w:right="131" w:bottom="1134" w:left="3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58" w:rsidRDefault="00245158">
      <w:r>
        <w:separator/>
      </w:r>
    </w:p>
  </w:endnote>
  <w:endnote w:type="continuationSeparator" w:id="0">
    <w:p w:rsidR="00245158" w:rsidRDefault="0024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58" w:rsidRDefault="00245158">
      <w:r>
        <w:rPr>
          <w:color w:val="000000"/>
        </w:rPr>
        <w:separator/>
      </w:r>
    </w:p>
  </w:footnote>
  <w:footnote w:type="continuationSeparator" w:id="0">
    <w:p w:rsidR="00245158" w:rsidRDefault="0024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972DF"/>
    <w:multiLevelType w:val="multilevel"/>
    <w:tmpl w:val="3B08F58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159BD"/>
    <w:rsid w:val="00245158"/>
    <w:rsid w:val="009B00B8"/>
    <w:rsid w:val="00A1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D5790-97B4-4A06-A2F4-105FC09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tabs>
        <w:tab w:val="left" w:pos="0"/>
      </w:tabs>
      <w:jc w:val="both"/>
      <w:outlineLvl w:val="1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5">
    <w:name w:val="Название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50">
    <w:name w:val="Указатель5"/>
    <w:basedOn w:val="Standard"/>
    <w:pPr>
      <w:suppressLineNumbers/>
    </w:pPr>
    <w:rPr>
      <w:rFonts w:cs="Tahoma"/>
    </w:rPr>
  </w:style>
  <w:style w:type="paragraph" w:customStyle="1" w:styleId="4">
    <w:name w:val="Название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Standard"/>
    <w:pPr>
      <w:suppressLineNumbers/>
    </w:pPr>
    <w:rPr>
      <w:rFonts w:cs="Mangal"/>
    </w:rPr>
  </w:style>
  <w:style w:type="paragraph" w:customStyle="1" w:styleId="3">
    <w:name w:val="Название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Standard"/>
    <w:pPr>
      <w:suppressLineNumbers/>
    </w:pPr>
    <w:rPr>
      <w:rFonts w:cs="Mangal"/>
    </w:r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2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customStyle="1" w:styleId="a6">
    <w:name w:val="Текст выноски Знак"/>
    <w:rPr>
      <w:rFonts w:ascii="Segoe UI" w:hAnsi="Segoe UI" w:cs="Segoe UI"/>
      <w:sz w:val="18"/>
      <w:szCs w:val="18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SPecialiST RePack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Zver</dc:creator>
  <cp:lastModifiedBy>Дмитрий</cp:lastModifiedBy>
  <cp:revision>2</cp:revision>
  <cp:lastPrinted>2015-12-23T09:12:00Z</cp:lastPrinted>
  <dcterms:created xsi:type="dcterms:W3CDTF">2018-09-03T06:54:00Z</dcterms:created>
  <dcterms:modified xsi:type="dcterms:W3CDTF">2018-09-03T06:54:00Z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